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CB7CDD" w:rsidRPr="00AF6CAB" w:rsidTr="00AF6CAB">
        <w:tc>
          <w:tcPr>
            <w:tcW w:w="9396" w:type="dxa"/>
            <w:shd w:val="clear" w:color="auto" w:fill="FFC000"/>
          </w:tcPr>
          <w:p w:rsidR="00CB7CDD" w:rsidRPr="00AF6CAB" w:rsidRDefault="00CB7CDD" w:rsidP="00AF6CA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6CAB">
              <w:rPr>
                <w:rFonts w:ascii="Times New Roman" w:hAnsi="Times New Roman" w:cs="Times New Roman"/>
                <w:b/>
                <w:sz w:val="24"/>
                <w:szCs w:val="24"/>
              </w:rPr>
              <w:t>Vandalic War</w:t>
            </w:r>
          </w:p>
        </w:tc>
      </w:tr>
      <w:tr w:rsidR="00CB7CDD" w:rsidRPr="00CB7CDD" w:rsidTr="00AF6CAB">
        <w:tc>
          <w:tcPr>
            <w:tcW w:w="9396" w:type="dxa"/>
            <w:shd w:val="clear" w:color="auto" w:fill="00B0F0"/>
          </w:tcPr>
          <w:p w:rsidR="00CB7CDD" w:rsidRPr="00CB7CDD" w:rsidRDefault="00CB7CDD" w:rsidP="00A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CDD"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3C97C55B" wp14:editId="7875D4C3">
                  <wp:extent cx="2381250" cy="1981200"/>
                  <wp:effectExtent l="0" t="0" r="0" b="0"/>
                  <wp:docPr id="3" name="Picture 3" descr="https://upload.wikimedia.org/wikipedia/commons/thumb/7/7f/Battle_of_Ad_Decimum_-_Vandal_plan.svg/250px-Battle_of_Ad_Decimum_-_Vandal_pla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7/7f/Battle_of_Ad_Decimum_-_Vandal_plan.svg/250px-Battle_of_Ad_Decimum_-_Vandal_plan.svg.pn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CDD" w:rsidRPr="00CB7CDD" w:rsidTr="00CB7CDD">
        <w:tc>
          <w:tcPr>
            <w:tcW w:w="9396" w:type="dxa"/>
            <w:shd w:val="clear" w:color="auto" w:fill="FFFF00"/>
          </w:tcPr>
          <w:p w:rsidR="00CB7CDD" w:rsidRPr="00CB7CDD" w:rsidRDefault="00CB7CDD" w:rsidP="00A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CDD">
              <w:rPr>
                <w:rFonts w:ascii="Times New Roman" w:hAnsi="Times New Roman" w:cs="Times New Roman"/>
                <w:sz w:val="24"/>
                <w:szCs w:val="24"/>
              </w:rPr>
              <w:t>Gelimer's plan to encircle the Romans at Ad Decimum</w:t>
            </w:r>
          </w:p>
        </w:tc>
      </w:tr>
      <w:tr w:rsidR="00AF6CAB" w:rsidRPr="00CB7CDD" w:rsidTr="00CB7CDD">
        <w:tc>
          <w:tcPr>
            <w:tcW w:w="9396" w:type="dxa"/>
            <w:shd w:val="clear" w:color="auto" w:fill="FFFF00"/>
          </w:tcPr>
          <w:tbl>
            <w:tblPr>
              <w:tblW w:w="6120" w:type="dxa"/>
              <w:tblCellSpacing w:w="15" w:type="dxa"/>
              <w:tblInd w:w="1339" w:type="dxa"/>
              <w:tblBorders>
                <w:top w:val="single" w:sz="6" w:space="0" w:color="A2A9B1"/>
                <w:left w:val="single" w:sz="6" w:space="0" w:color="A2A9B1"/>
                <w:bottom w:val="single" w:sz="6" w:space="0" w:color="A2A9B1"/>
                <w:right w:val="single" w:sz="6" w:space="0" w:color="A2A9B1"/>
              </w:tblBorders>
              <w:shd w:val="clear" w:color="auto" w:fill="F8F9FA"/>
              <w:tblCellMar>
                <w:top w:w="48" w:type="dxa"/>
                <w:left w:w="48" w:type="dxa"/>
                <w:bottom w:w="48" w:type="dxa"/>
                <w:right w:w="48" w:type="dxa"/>
              </w:tblCellMar>
              <w:tblLook w:val="04A0" w:firstRow="1" w:lastRow="0" w:firstColumn="1" w:lastColumn="0" w:noHBand="0" w:noVBand="1"/>
            </w:tblPr>
            <w:tblGrid>
              <w:gridCol w:w="3112"/>
              <w:gridCol w:w="3008"/>
            </w:tblGrid>
            <w:tr w:rsidR="00AF6CAB" w:rsidRPr="00AF6CAB" w:rsidTr="00AF6CAB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FFFF00"/>
                  <w:vAlign w:val="center"/>
                  <w:hideMark/>
                </w:tcPr>
                <w:p w:rsidR="00AF6CAB" w:rsidRPr="00AF6CAB" w:rsidRDefault="00AF6CAB" w:rsidP="00AF6CAB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Vandalic War</w:t>
                  </w:r>
                </w:p>
              </w:tc>
            </w:tr>
            <w:tr w:rsidR="00AF6CAB" w:rsidRPr="00AF6CAB" w:rsidTr="00AF6CAB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FFFF00"/>
                  <w:vAlign w:val="center"/>
                  <w:hideMark/>
                </w:tcPr>
                <w:p w:rsidR="00AF6CAB" w:rsidRPr="00AF6CAB" w:rsidRDefault="00AF6CAB" w:rsidP="00AF6CAB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Part of Justinian's wars of Reconquest</w:t>
                  </w:r>
                </w:p>
              </w:tc>
            </w:tr>
            <w:tr w:rsidR="00AF6CAB" w:rsidRPr="00AF6CAB" w:rsidTr="00AF6CAB">
              <w:trPr>
                <w:tblCellSpacing w:w="15" w:type="dxa"/>
              </w:trPr>
              <w:tc>
                <w:tcPr>
                  <w:tcW w:w="0" w:type="auto"/>
                  <w:gridSpan w:val="2"/>
                  <w:tcBorders>
                    <w:bottom w:val="single" w:sz="6" w:space="0" w:color="AAAAAA"/>
                  </w:tcBorders>
                  <w:shd w:val="clear" w:color="auto" w:fill="FFFF00"/>
                  <w:hideMark/>
                </w:tcPr>
                <w:p w:rsidR="00AF6CAB" w:rsidRPr="00AF6CAB" w:rsidRDefault="00AF6CAB" w:rsidP="00AF6CAB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CAB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037B4B5D" wp14:editId="2C06EFE6">
                        <wp:extent cx="2667000" cy="1800225"/>
                        <wp:effectExtent l="0" t="0" r="0" b="9525"/>
                        <wp:docPr id="1" name="Picture 1" descr="https://upload.wikimedia.org/wikipedia/commons/thumb/f/f0/Vandalic_War_campaign_map.png/280px-Vandalic_War_campaign_ma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upload.wikimedia.org/wikipedia/commons/thumb/f/f0/Vandalic_War_campaign_map.png/280px-Vandalic_War_campaign_map.png">
                                  <a:hlinkClick r:id="rId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0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F6CA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Campaign map of the war</w:t>
                  </w:r>
                </w:p>
              </w:tc>
            </w:tr>
            <w:tr w:rsidR="00AF6CAB" w:rsidRPr="00AF6CAB" w:rsidTr="00AF6CAB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FFFF00"/>
                  <w:hideMark/>
                </w:tcPr>
                <w:tbl>
                  <w:tblPr>
                    <w:tblW w:w="4519" w:type="dxa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72"/>
                    <w:gridCol w:w="3247"/>
                  </w:tblGrid>
                  <w:tr w:rsidR="00AF6CAB" w:rsidRPr="00AF6CAB" w:rsidTr="00747A70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40" w:type="dxa"/>
                        </w:tcMar>
                        <w:hideMark/>
                      </w:tcPr>
                      <w:p w:rsidR="00AF6CAB" w:rsidRPr="00AF6CAB" w:rsidRDefault="00AF6CAB" w:rsidP="00AF6CAB">
                        <w:pPr>
                          <w:pStyle w:val="NoSpacing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AF6CA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Date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AF6CAB" w:rsidRPr="00AF6CAB" w:rsidRDefault="00AF6CAB" w:rsidP="00AF6CAB">
                        <w:pPr>
                          <w:pStyle w:val="NoSpacing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AF6CA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June 533 – March 534 AD</w:t>
                        </w:r>
                      </w:p>
                    </w:tc>
                  </w:tr>
                  <w:tr w:rsidR="00AF6CAB" w:rsidRPr="00AF6CAB" w:rsidTr="00747A70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40" w:type="dxa"/>
                        </w:tcMar>
                        <w:hideMark/>
                      </w:tcPr>
                      <w:p w:rsidR="00AF6CAB" w:rsidRPr="00AF6CAB" w:rsidRDefault="00AF6CAB" w:rsidP="00AF6CAB">
                        <w:pPr>
                          <w:pStyle w:val="NoSpacing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AF6CA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Location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AF6CAB" w:rsidRPr="00AF6CAB" w:rsidRDefault="00AF6CAB" w:rsidP="00AF6CAB">
                        <w:pPr>
                          <w:pStyle w:val="NoSpacing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AF6CA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Modern Libya, Tunisia and eastern Algeria, Sardinia</w:t>
                        </w:r>
                      </w:p>
                    </w:tc>
                  </w:tr>
                  <w:tr w:rsidR="00AF6CAB" w:rsidRPr="00AF6CAB" w:rsidTr="00747A70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40" w:type="dxa"/>
                        </w:tcMar>
                        <w:hideMark/>
                      </w:tcPr>
                      <w:p w:rsidR="00AF6CAB" w:rsidRPr="00AF6CAB" w:rsidRDefault="00AF6CAB" w:rsidP="00AF6CAB">
                        <w:pPr>
                          <w:pStyle w:val="NoSpacing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AF6CA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Result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AF6CAB" w:rsidRPr="00AF6CAB" w:rsidRDefault="00AF6CAB" w:rsidP="00AF6CAB">
                        <w:pPr>
                          <w:pStyle w:val="NoSpacing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AF6CA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Eastern Roman victory</w:t>
                        </w:r>
                      </w:p>
                    </w:tc>
                  </w:tr>
                  <w:tr w:rsidR="00AF6CAB" w:rsidRPr="00AF6CAB" w:rsidTr="00747A70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240" w:type="dxa"/>
                        </w:tcMar>
                        <w:hideMark/>
                      </w:tcPr>
                      <w:p w:rsidR="00AF6CAB" w:rsidRPr="00AF6CAB" w:rsidRDefault="00AF6CAB" w:rsidP="00AF6CAB">
                        <w:pPr>
                          <w:pStyle w:val="NoSpacing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AF6CA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Territorial</w:t>
                        </w:r>
                        <w:r w:rsidRPr="00AF6CA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br/>
                          <w:t>changes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AF6CAB" w:rsidRPr="00AF6CAB" w:rsidRDefault="00AF6CAB" w:rsidP="00AF6CAB">
                        <w:pPr>
                          <w:pStyle w:val="NoSpacing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AF6CA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Conquest of the Vandalic Kingdom by the Byzantine Empire</w:t>
                        </w:r>
                      </w:p>
                      <w:p w:rsidR="00AF6CAB" w:rsidRPr="00AF6CAB" w:rsidRDefault="00AF6CAB" w:rsidP="00AF6CAB">
                        <w:pPr>
                          <w:pStyle w:val="NoSpacing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AF6CA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Establishment of the Praetorian prefecture of Africa</w:t>
                        </w:r>
                      </w:p>
                    </w:tc>
                  </w:tr>
                </w:tbl>
                <w:p w:rsidR="00AF6CAB" w:rsidRPr="00AF6CAB" w:rsidRDefault="00AF6CAB" w:rsidP="00AF6CAB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F6CAB" w:rsidRPr="00AF6CAB" w:rsidTr="00AF6CAB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FFFF00"/>
                  <w:vAlign w:val="center"/>
                  <w:hideMark/>
                </w:tcPr>
                <w:p w:rsidR="00AF6CAB" w:rsidRPr="00AF6CAB" w:rsidRDefault="00AF6CAB" w:rsidP="00AF6CAB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Belligerents</w:t>
                  </w:r>
                </w:p>
              </w:tc>
            </w:tr>
            <w:tr w:rsidR="00AF6CAB" w:rsidRPr="00AF6CAB" w:rsidTr="00AF6CAB">
              <w:trPr>
                <w:tblCellSpacing w:w="15" w:type="dxa"/>
              </w:trPr>
              <w:tc>
                <w:tcPr>
                  <w:tcW w:w="3067" w:type="dxa"/>
                  <w:tcBorders>
                    <w:right w:val="dotted" w:sz="6" w:space="0" w:color="AAAAAA"/>
                  </w:tcBorders>
                  <w:shd w:val="clear" w:color="auto" w:fill="FFFF00"/>
                  <w:hideMark/>
                </w:tcPr>
                <w:p w:rsidR="00AF6CAB" w:rsidRPr="00AF6CAB" w:rsidRDefault="00AF6CAB" w:rsidP="00AF6CAB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Eastern Roman Empire</w:t>
                  </w:r>
                </w:p>
              </w:tc>
              <w:tc>
                <w:tcPr>
                  <w:tcW w:w="2963" w:type="dxa"/>
                  <w:shd w:val="clear" w:color="auto" w:fill="FFFF00"/>
                  <w:tcMar>
                    <w:top w:w="48" w:type="dxa"/>
                    <w:left w:w="60" w:type="dxa"/>
                    <w:bottom w:w="48" w:type="dxa"/>
                    <w:right w:w="48" w:type="dxa"/>
                  </w:tcMar>
                  <w:hideMark/>
                </w:tcPr>
                <w:p w:rsidR="00AF6CAB" w:rsidRPr="00AF6CAB" w:rsidRDefault="00AF6CAB" w:rsidP="00AF6CAB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Vandalic Kingdom</w:t>
                  </w:r>
                </w:p>
              </w:tc>
            </w:tr>
            <w:tr w:rsidR="00AF6CAB" w:rsidRPr="00AF6CAB" w:rsidTr="00AF6CAB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FFFF00"/>
                  <w:vAlign w:val="center"/>
                  <w:hideMark/>
                </w:tcPr>
                <w:p w:rsidR="00AF6CAB" w:rsidRPr="00AF6CAB" w:rsidRDefault="00AF6CAB" w:rsidP="00AF6CAB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Commanders and leaders</w:t>
                  </w:r>
                </w:p>
              </w:tc>
            </w:tr>
            <w:tr w:rsidR="00AF6CAB" w:rsidRPr="00AF6CAB" w:rsidTr="00AF6CAB">
              <w:trPr>
                <w:tblCellSpacing w:w="15" w:type="dxa"/>
              </w:trPr>
              <w:tc>
                <w:tcPr>
                  <w:tcW w:w="3067" w:type="dxa"/>
                  <w:tcBorders>
                    <w:right w:val="dotted" w:sz="6" w:space="0" w:color="AAAAAA"/>
                  </w:tcBorders>
                  <w:shd w:val="clear" w:color="auto" w:fill="FFFF00"/>
                  <w:hideMark/>
                </w:tcPr>
                <w:p w:rsidR="00AF6CAB" w:rsidRPr="00AF6CAB" w:rsidRDefault="00AF6CAB" w:rsidP="00AF6CAB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Belisarius</w:t>
                  </w:r>
                  <w:r w:rsidRPr="00AF6CA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Calonymus</w:t>
                  </w:r>
                  <w:r w:rsidRPr="00AF6CA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Antalas</w:t>
                  </w:r>
                </w:p>
              </w:tc>
              <w:tc>
                <w:tcPr>
                  <w:tcW w:w="2963" w:type="dxa"/>
                  <w:shd w:val="clear" w:color="auto" w:fill="FFFF00"/>
                  <w:tcMar>
                    <w:top w:w="48" w:type="dxa"/>
                    <w:left w:w="60" w:type="dxa"/>
                    <w:bottom w:w="48" w:type="dxa"/>
                    <w:right w:w="48" w:type="dxa"/>
                  </w:tcMar>
                  <w:hideMark/>
                </w:tcPr>
                <w:p w:rsidR="00AF6CAB" w:rsidRPr="00AF6CAB" w:rsidRDefault="00AF6CAB" w:rsidP="00AF6CAB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Gelimer</w:t>
                  </w:r>
                </w:p>
              </w:tc>
            </w:tr>
            <w:tr w:rsidR="00AF6CAB" w:rsidRPr="00AF6CAB" w:rsidTr="00AF6CAB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FFFF00"/>
                  <w:vAlign w:val="center"/>
                  <w:hideMark/>
                </w:tcPr>
                <w:p w:rsidR="00AF6CAB" w:rsidRPr="00AF6CAB" w:rsidRDefault="00AF6CAB" w:rsidP="00AF6CAB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CAB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Strength</w:t>
                  </w:r>
                </w:p>
              </w:tc>
            </w:tr>
            <w:tr w:rsidR="00AF6CAB" w:rsidRPr="00AF6CAB" w:rsidTr="00AF6CAB">
              <w:trPr>
                <w:tblCellSpacing w:w="15" w:type="dxa"/>
              </w:trPr>
              <w:tc>
                <w:tcPr>
                  <w:tcW w:w="3067" w:type="dxa"/>
                  <w:tcBorders>
                    <w:right w:val="dotted" w:sz="6" w:space="0" w:color="AAAAAA"/>
                  </w:tcBorders>
                  <w:shd w:val="clear" w:color="auto" w:fill="FFFF00"/>
                  <w:hideMark/>
                </w:tcPr>
                <w:p w:rsidR="00AF6CAB" w:rsidRPr="00AF6CAB" w:rsidRDefault="00AF6CAB" w:rsidP="00AF6CAB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10,000 infantry</w:t>
                  </w:r>
                  <w:r w:rsidRPr="00AF6CA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5,000–7,000 cavalry</w:t>
                  </w:r>
                </w:p>
              </w:tc>
              <w:tc>
                <w:tcPr>
                  <w:tcW w:w="2963" w:type="dxa"/>
                  <w:shd w:val="clear" w:color="auto" w:fill="FFFF00"/>
                  <w:tcMar>
                    <w:top w:w="48" w:type="dxa"/>
                    <w:left w:w="60" w:type="dxa"/>
                    <w:bottom w:w="48" w:type="dxa"/>
                    <w:right w:w="48" w:type="dxa"/>
                  </w:tcMar>
                  <w:hideMark/>
                </w:tcPr>
                <w:p w:rsidR="00AF6CAB" w:rsidRPr="00AF6CAB" w:rsidRDefault="00AF6CAB" w:rsidP="00AF6CAB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c. 20,000–25,000 or c. 30,000–40,000, mostly cavalry</w:t>
                  </w:r>
                </w:p>
              </w:tc>
            </w:tr>
          </w:tbl>
          <w:p w:rsidR="00AF6CAB" w:rsidRPr="00CB7CDD" w:rsidRDefault="00AF6CAB" w:rsidP="003D1C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7CDD" w:rsidRPr="00CB7CDD" w:rsidTr="00AF6CAB">
        <w:tc>
          <w:tcPr>
            <w:tcW w:w="9396" w:type="dxa"/>
            <w:shd w:val="clear" w:color="auto" w:fill="00B0F0"/>
          </w:tcPr>
          <w:p w:rsidR="00CB7CDD" w:rsidRPr="00CB7CDD" w:rsidRDefault="00CB7CDD" w:rsidP="00A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CDD"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lastRenderedPageBreak/>
              <w:drawing>
                <wp:inline distT="0" distB="0" distL="0" distR="0" wp14:anchorId="32A5144E" wp14:editId="56D64C6B">
                  <wp:extent cx="2381250" cy="1200150"/>
                  <wp:effectExtent l="0" t="0" r="0" b="0"/>
                  <wp:docPr id="5" name="Picture 5" descr="https://upload.wikimedia.org/wikipedia/commons/thumb/1/11/AR_50_Denarii_-_Vandals_-_Gelimer_-_Carthage.jpg/250px-AR_50_Denarii_-_Vandals_-_Gelimer_-_Carth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1/11/AR_50_Denarii_-_Vandals_-_Gelimer_-_Carthage.jpg/250px-AR_50_Denarii_-_Vandals_-_Gelimer_-_Carthage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CDD" w:rsidRPr="00CB7CDD" w:rsidTr="00CB7CDD">
        <w:tc>
          <w:tcPr>
            <w:tcW w:w="9396" w:type="dxa"/>
            <w:shd w:val="clear" w:color="auto" w:fill="FFFF00"/>
          </w:tcPr>
          <w:p w:rsidR="00CB7CDD" w:rsidRPr="00CB7CDD" w:rsidRDefault="00CB7CDD" w:rsidP="00A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CDD">
              <w:rPr>
                <w:rFonts w:ascii="Times New Roman" w:hAnsi="Times New Roman" w:cs="Times New Roman"/>
                <w:sz w:val="24"/>
                <w:szCs w:val="24"/>
              </w:rPr>
              <w:t>Fifty-</w:t>
            </w:r>
            <w:r w:rsidRPr="00CB7CD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denarii</w:t>
            </w:r>
            <w:r w:rsidRPr="00CB7CDD">
              <w:rPr>
                <w:rFonts w:ascii="Times New Roman" w:hAnsi="Times New Roman" w:cs="Times New Roman"/>
                <w:sz w:val="24"/>
                <w:szCs w:val="24"/>
              </w:rPr>
              <w:t> coin of Gelimer</w:t>
            </w:r>
          </w:p>
        </w:tc>
      </w:tr>
      <w:tr w:rsidR="00CB7CDD" w:rsidRPr="00CB7CDD" w:rsidTr="00AF6CAB">
        <w:tc>
          <w:tcPr>
            <w:tcW w:w="9396" w:type="dxa"/>
            <w:shd w:val="clear" w:color="auto" w:fill="00B0F0"/>
          </w:tcPr>
          <w:p w:rsidR="00CB7CDD" w:rsidRPr="00CB7CDD" w:rsidRDefault="00CB7CDD" w:rsidP="00A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CDD"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0D6596D0" wp14:editId="04729FA8">
                  <wp:extent cx="2381250" cy="1209675"/>
                  <wp:effectExtent l="0" t="0" r="0" b="9525"/>
                  <wp:docPr id="7" name="Picture 7" descr="https://upload.wikimedia.org/wikipedia/commons/thumb/0/07/Justinian_Multiple_Solidi.jpg/250px-Justinian_Multiple_Soli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0/07/Justinian_Multiple_Solidi.jpg/250px-Justinian_Multiple_Solidi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CDD" w:rsidRPr="00CB7CDD" w:rsidTr="00CB7CDD">
        <w:tc>
          <w:tcPr>
            <w:tcW w:w="9396" w:type="dxa"/>
            <w:shd w:val="clear" w:color="auto" w:fill="FFFF00"/>
          </w:tcPr>
          <w:p w:rsidR="00CB7CDD" w:rsidRPr="00CB7CDD" w:rsidRDefault="00CB7CDD" w:rsidP="00AF6C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CDD">
              <w:rPr>
                <w:rFonts w:ascii="Times New Roman" w:hAnsi="Times New Roman" w:cs="Times New Roman"/>
                <w:sz w:val="24"/>
                <w:szCs w:val="24"/>
              </w:rPr>
              <w:t>Drawing of a medallion commemorating the Roman victory in the Vandalic War, c. 535</w:t>
            </w:r>
          </w:p>
        </w:tc>
      </w:tr>
      <w:tr w:rsidR="00CB7CDD" w:rsidTr="00CB7CDD">
        <w:tc>
          <w:tcPr>
            <w:tcW w:w="9396" w:type="dxa"/>
            <w:shd w:val="clear" w:color="auto" w:fill="FFFF00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170"/>
            </w:tblGrid>
            <w:tr w:rsidR="00CB7CDD" w:rsidRPr="00CB7CDD" w:rsidTr="003D1C8B">
              <w:tc>
                <w:tcPr>
                  <w:tcW w:w="9396" w:type="dxa"/>
                  <w:shd w:val="clear" w:color="auto" w:fill="00B0F0"/>
                </w:tcPr>
                <w:p w:rsidR="00CB7CDD" w:rsidRPr="00CB7CDD" w:rsidRDefault="00CB7CDD" w:rsidP="003D1C8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B7CDD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0A93E2BC" wp14:editId="666E0802">
                        <wp:extent cx="5295900" cy="3574732"/>
                        <wp:effectExtent l="0" t="0" r="0" b="6985"/>
                        <wp:docPr id="4" name="Picture 4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07497" cy="3582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B7CDD" w:rsidRPr="00CB7CDD" w:rsidRDefault="00CB7C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CCB" w:rsidRPr="00A307CC" w:rsidTr="00CB7CDD">
        <w:tc>
          <w:tcPr>
            <w:tcW w:w="9396" w:type="dxa"/>
            <w:shd w:val="clear" w:color="auto" w:fill="FFFF00"/>
          </w:tcPr>
          <w:p w:rsidR="00B21CCB" w:rsidRPr="00CB7CDD" w:rsidRDefault="00B21CCB" w:rsidP="00F3033F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CDD">
              <w:rPr>
                <w:rFonts w:ascii="Times New Roman" w:hAnsi="Times New Roman" w:cs="Times New Roman"/>
                <w:sz w:val="24"/>
                <w:szCs w:val="24"/>
              </w:rPr>
              <w:t>Map of the operations of the Vandalic War in 533-534, including the rebellions on Tripolitania and Sardinia. Topography taken from from</w:t>
            </w:r>
          </w:p>
        </w:tc>
      </w:tr>
    </w:tbl>
    <w:p w:rsidR="008A32E1" w:rsidRPr="009D04D1" w:rsidRDefault="008A32E1" w:rsidP="008A32E1"/>
    <w:p w:rsidR="008A32E1" w:rsidRPr="009D04D1" w:rsidRDefault="008A32E1" w:rsidP="008A32E1">
      <w:pPr>
        <w:jc w:val="center"/>
        <w:rPr>
          <w:rFonts w:ascii="Arial" w:hAnsi="Arial" w:cs="Arial"/>
          <w:color w:val="0000CC"/>
          <w:sz w:val="15"/>
          <w:szCs w:val="15"/>
        </w:rPr>
      </w:pP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3pt;height:23pt" o:button="t">
            <v:imagedata r:id="rId16" r:href="rId17"/>
          </v:shape>
        </w:pict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1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838"/>
      </w:tblGrid>
      <w:tr w:rsidR="008A32E1" w:rsidRPr="009D04D1" w:rsidTr="006E6E2D">
        <w:tc>
          <w:tcPr>
            <w:tcW w:w="1838" w:type="dxa"/>
            <w:shd w:val="clear" w:color="auto" w:fill="00B050"/>
          </w:tcPr>
          <w:p w:rsidR="008A32E1" w:rsidRPr="009D04D1" w:rsidRDefault="008A32E1" w:rsidP="006E6E2D">
            <w:pPr>
              <w:jc w:val="center"/>
              <w:rPr>
                <w:b/>
              </w:rPr>
            </w:pPr>
            <w:r w:rsidRPr="009D04D1">
              <w:rPr>
                <w:b/>
              </w:rPr>
              <w:lastRenderedPageBreak/>
              <w:t>C</w:t>
            </w:r>
            <w:r w:rsidRPr="009D04D1">
              <w:rPr>
                <w:b/>
                <w:lang w:val="en"/>
              </w:rPr>
              <w:t>ompiler FLN</w:t>
            </w:r>
          </w:p>
        </w:tc>
      </w:tr>
    </w:tbl>
    <w:p w:rsidR="008A32E1" w:rsidRDefault="008A32E1" w:rsidP="008A32E1"/>
    <w:p w:rsidR="00B21CCB" w:rsidRDefault="00B21CCB">
      <w:bookmarkStart w:id="0" w:name="_GoBack"/>
      <w:bookmarkEnd w:id="0"/>
    </w:p>
    <w:sectPr w:rsidR="00B21CCB">
      <w:headerReference w:type="default" r:id="rId18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6D7B" w:rsidRDefault="00F26D7B" w:rsidP="00AF6CAB">
      <w:pPr>
        <w:spacing w:after="0" w:line="240" w:lineRule="auto"/>
      </w:pPr>
      <w:r>
        <w:separator/>
      </w:r>
    </w:p>
  </w:endnote>
  <w:endnote w:type="continuationSeparator" w:id="0">
    <w:p w:rsidR="00F26D7B" w:rsidRDefault="00F26D7B" w:rsidP="00AF6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6D7B" w:rsidRDefault="00F26D7B" w:rsidP="00AF6CAB">
      <w:pPr>
        <w:spacing w:after="0" w:line="240" w:lineRule="auto"/>
      </w:pPr>
      <w:r>
        <w:separator/>
      </w:r>
    </w:p>
  </w:footnote>
  <w:footnote w:type="continuationSeparator" w:id="0">
    <w:p w:rsidR="00F26D7B" w:rsidRDefault="00F26D7B" w:rsidP="00AF6C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70977886"/>
      <w:docPartObj>
        <w:docPartGallery w:val="Page Numbers (Top of Page)"/>
        <w:docPartUnique/>
      </w:docPartObj>
    </w:sdtPr>
    <w:sdtEndPr>
      <w:rPr>
        <w:noProof/>
      </w:rPr>
    </w:sdtEndPr>
    <w:sdtContent>
      <w:p w:rsidR="00AF6CAB" w:rsidRDefault="00AF6CA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A32E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AF6CAB" w:rsidRDefault="00AF6C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B41C8"/>
    <w:multiLevelType w:val="multilevel"/>
    <w:tmpl w:val="C980E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F5D"/>
    <w:rsid w:val="00117847"/>
    <w:rsid w:val="001C2F5D"/>
    <w:rsid w:val="004C35BA"/>
    <w:rsid w:val="008A32E1"/>
    <w:rsid w:val="00AA0BAC"/>
    <w:rsid w:val="00AF6CAB"/>
    <w:rsid w:val="00B21CCB"/>
    <w:rsid w:val="00CB7CDD"/>
    <w:rsid w:val="00F26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2CBA0B-272E-4F96-B76B-FA1B446E3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21CCB"/>
    <w:rPr>
      <w:color w:val="0000FF"/>
      <w:u w:val="single"/>
    </w:rPr>
  </w:style>
  <w:style w:type="table" w:styleId="TableGrid">
    <w:name w:val="Table Grid"/>
    <w:basedOn w:val="TableNormal"/>
    <w:uiPriority w:val="39"/>
    <w:rsid w:val="00B21C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21CC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F6CA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6CAB"/>
  </w:style>
  <w:style w:type="paragraph" w:styleId="Footer">
    <w:name w:val="footer"/>
    <w:basedOn w:val="Normal"/>
    <w:link w:val="FooterChar"/>
    <w:uiPriority w:val="99"/>
    <w:unhideWhenUsed/>
    <w:rsid w:val="00AF6CA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6CAB"/>
  </w:style>
  <w:style w:type="table" w:customStyle="1" w:styleId="TableGrid1">
    <w:name w:val="Table Grid1"/>
    <w:basedOn w:val="TableNormal"/>
    <w:next w:val="TableGrid"/>
    <w:uiPriority w:val="39"/>
    <w:rsid w:val="008A32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16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0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n.wikipedia.org/wiki/File:Justinian_Multiple_Solidi.jpg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en.wikipedia.org/wiki/File:Battle_of_Ad_Decimum_-_Vandal_plan.svg" TargetMode="External"/><Relationship Id="rId12" Type="http://schemas.openxmlformats.org/officeDocument/2006/relationships/image" Target="media/image3.jpeg"/><Relationship Id="rId17" Type="http://schemas.openxmlformats.org/officeDocument/2006/relationships/image" Target="http://t0.gstatic.com/images?q=tbn:ANd9GcTDT1jpfS6n_Y4NmsXFnf0dV2uAk854tEHeOSaIXPxUCt7qxHu5xaSaZA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n.wikipedia.org/wiki/File:AR_50_Denarii_-_Vandals_-_Gelimer_-_Carthage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File:Vandalic_War_campaign_map.png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3433</Words>
  <Characters>19572</Characters>
  <Application>Microsoft Office Word</Application>
  <DocSecurity>0</DocSecurity>
  <Lines>163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4</cp:revision>
  <dcterms:created xsi:type="dcterms:W3CDTF">2024-05-17T04:56:00Z</dcterms:created>
  <dcterms:modified xsi:type="dcterms:W3CDTF">2024-05-29T04:00:00Z</dcterms:modified>
</cp:coreProperties>
</file>